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3887"/>
        <w:gridCol w:w="8157"/>
      </w:tblGrid>
      <w:tr w:rsidR="009C4C54" w:rsidTr="009455CA">
        <w:trPr>
          <w:tblHeader/>
        </w:trPr>
        <w:tc>
          <w:tcPr>
            <w:tcW w:w="2176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Projects</w:t>
            </w:r>
          </w:p>
        </w:tc>
        <w:tc>
          <w:tcPr>
            <w:tcW w:w="8157" w:type="dxa"/>
          </w:tcPr>
          <w:p w:rsidR="009C4C54" w:rsidRDefault="003E6CDD" w:rsidP="00945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 in 2017</w:t>
            </w:r>
          </w:p>
        </w:tc>
      </w:tr>
      <w:tr w:rsidR="009C4C54" w:rsidTr="009455CA">
        <w:trPr>
          <w:trHeight w:val="187"/>
        </w:trPr>
        <w:tc>
          <w:tcPr>
            <w:tcW w:w="2176" w:type="dxa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Administration, organization, fundraising, website, communication</w:t>
            </w:r>
          </w:p>
        </w:tc>
        <w:tc>
          <w:tcPr>
            <w:tcW w:w="8157" w:type="dxa"/>
          </w:tcPr>
          <w:p w:rsidR="009C4C54" w:rsidRDefault="00044AC0" w:rsidP="009455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 w:rsidTr="009455CA">
        <w:trPr>
          <w:trHeight w:val="60"/>
        </w:trPr>
        <w:tc>
          <w:tcPr>
            <w:tcW w:w="2176" w:type="dxa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Young Professionals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Interamerican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Movement of Christian Professionals</w:t>
            </w:r>
          </w:p>
        </w:tc>
        <w:tc>
          <w:tcPr>
            <w:tcW w:w="8157" w:type="dxa"/>
          </w:tcPr>
          <w:p w:rsidR="009C4C54" w:rsidRPr="003E6CDD" w:rsidRDefault="003E6CDD" w:rsidP="003E6C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new editions</w:t>
            </w:r>
            <w:r w:rsidR="004317F1">
              <w:rPr>
                <w:rFonts w:ascii="Arial" w:hAnsi="Arial" w:cs="Arial"/>
                <w:sz w:val="20"/>
                <w:szCs w:val="20"/>
              </w:rPr>
              <w:t xml:space="preserve"> (virtual and physical)</w:t>
            </w:r>
            <w:r>
              <w:rPr>
                <w:rFonts w:ascii="Arial" w:hAnsi="Arial" w:cs="Arial"/>
                <w:sz w:val="20"/>
                <w:szCs w:val="20"/>
              </w:rPr>
              <w:t xml:space="preserve"> of Masterclass Christian Politics</w:t>
            </w:r>
            <w:r w:rsidR="00044AC0">
              <w:rPr>
                <w:rFonts w:ascii="Arial" w:hAnsi="Arial" w:cs="Arial"/>
                <w:sz w:val="20"/>
                <w:szCs w:val="20"/>
              </w:rPr>
              <w:t xml:space="preserve"> if funding FICDD </w:t>
            </w:r>
            <w:r>
              <w:rPr>
                <w:rFonts w:ascii="Arial" w:hAnsi="Arial" w:cs="Arial"/>
                <w:sz w:val="20"/>
                <w:szCs w:val="20"/>
              </w:rPr>
              <w:t>is approved</w:t>
            </w:r>
            <w:r w:rsidR="00044A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4C54" w:rsidTr="009455CA">
        <w:trPr>
          <w:trHeight w:val="60"/>
        </w:trPr>
        <w:tc>
          <w:tcPr>
            <w:tcW w:w="2176" w:type="dxa"/>
            <w:vMerge w:val="restart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Plataforma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 - Institute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II1. Family Monitor</w:t>
            </w:r>
          </w:p>
        </w:tc>
        <w:tc>
          <w:tcPr>
            <w:tcW w:w="8157" w:type="dxa"/>
          </w:tcPr>
          <w:p w:rsidR="009C4C54" w:rsidRDefault="00044AC0" w:rsidP="009455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 w:rsidTr="009455CA">
        <w:trPr>
          <w:trHeight w:val="60"/>
        </w:trPr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II2. Initiative Group for Christian Politics</w:t>
            </w:r>
          </w:p>
        </w:tc>
        <w:tc>
          <w:tcPr>
            <w:tcW w:w="8157" w:type="dxa"/>
          </w:tcPr>
          <w:p w:rsidR="009455CA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Economic Diplomacy and Integrity seminar if funding FICDD is approved.</w:t>
            </w: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II3. Index of Social Transformation</w:t>
            </w:r>
          </w:p>
        </w:tc>
        <w:tc>
          <w:tcPr>
            <w:tcW w:w="8157" w:type="dxa"/>
          </w:tcPr>
          <w:p w:rsidR="009C4C54" w:rsidRDefault="009C4C54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II4. Child Protection Thermometer</w:t>
            </w:r>
          </w:p>
        </w:tc>
        <w:tc>
          <w:tcPr>
            <w:tcW w:w="8157" w:type="dxa"/>
          </w:tcPr>
          <w:p w:rsidR="009C4C54" w:rsidRDefault="009C4C54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II5. Religious Freedom Outlook</w:t>
            </w:r>
          </w:p>
        </w:tc>
        <w:tc>
          <w:tcPr>
            <w:tcW w:w="8157" w:type="dxa"/>
          </w:tcPr>
          <w:p w:rsidR="009455CA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 the research weblog The Analytical of World Watch Research.</w:t>
            </w:r>
          </w:p>
          <w:p w:rsidR="009455CA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support for the Violent Incidents Database of the Religious Liberty Platform.</w:t>
            </w:r>
          </w:p>
          <w:p w:rsidR="009455CA" w:rsidRDefault="009455CA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projects to monitor and promote religious freedom in Latin America.</w:t>
            </w:r>
          </w:p>
        </w:tc>
      </w:tr>
      <w:tr w:rsidR="009C4C54" w:rsidTr="009455CA">
        <w:tc>
          <w:tcPr>
            <w:tcW w:w="2176" w:type="dxa"/>
            <w:vMerge w:val="restart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Social Transformation</w:t>
            </w:r>
          </w:p>
        </w:tc>
        <w:tc>
          <w:tcPr>
            <w:tcW w:w="3887" w:type="dxa"/>
            <w:vAlign w:val="center"/>
          </w:tcPr>
          <w:p w:rsidR="009C4C54" w:rsidRDefault="00044AC0" w:rsidP="008E7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III1. </w:t>
            </w:r>
            <w:r w:rsidR="00154256">
              <w:rPr>
                <w:rFonts w:ascii="Arial" w:hAnsi="Arial" w:cs="Arial"/>
                <w:sz w:val="20"/>
                <w:szCs w:val="20"/>
              </w:rPr>
              <w:t xml:space="preserve">Biblical </w:t>
            </w:r>
            <w:r w:rsidR="008E704A">
              <w:rPr>
                <w:rFonts w:ascii="Arial" w:hAnsi="Arial" w:cs="Arial"/>
                <w:sz w:val="20"/>
                <w:szCs w:val="20"/>
              </w:rPr>
              <w:t>W</w:t>
            </w:r>
            <w:r w:rsidR="00154256">
              <w:rPr>
                <w:rFonts w:ascii="Arial" w:hAnsi="Arial" w:cs="Arial"/>
                <w:sz w:val="20"/>
                <w:szCs w:val="20"/>
              </w:rPr>
              <w:t>orldview</w:t>
            </w:r>
          </w:p>
        </w:tc>
        <w:tc>
          <w:tcPr>
            <w:tcW w:w="8157" w:type="dxa"/>
          </w:tcPr>
          <w:p w:rsidR="009C4C54" w:rsidRDefault="008E704A" w:rsidP="003E6C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training programs to promote the Biblical worldview.</w:t>
            </w: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III2. Festival of Politics</w:t>
            </w:r>
          </w:p>
        </w:tc>
        <w:tc>
          <w:tcPr>
            <w:tcW w:w="8157" w:type="dxa"/>
          </w:tcPr>
          <w:p w:rsidR="009C4C54" w:rsidRDefault="00E61F5C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training programs</w:t>
            </w: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 w:rsidP="00E61F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III3. </w:t>
            </w:r>
            <w:r w:rsidR="00E61F5C">
              <w:rPr>
                <w:rFonts w:ascii="Arial" w:hAnsi="Arial" w:cs="Arial"/>
                <w:sz w:val="20"/>
                <w:szCs w:val="20"/>
              </w:rPr>
              <w:t>L</w:t>
            </w:r>
            <w:r w:rsidR="003E6CDD">
              <w:rPr>
                <w:rFonts w:ascii="Arial" w:hAnsi="Arial" w:cs="Arial"/>
                <w:sz w:val="20"/>
                <w:szCs w:val="20"/>
              </w:rPr>
              <w:t>obby</w:t>
            </w:r>
          </w:p>
        </w:tc>
        <w:tc>
          <w:tcPr>
            <w:tcW w:w="8157" w:type="dxa"/>
          </w:tcPr>
          <w:p w:rsidR="009C4C54" w:rsidRDefault="003E6CDD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lobby initiatives in Latin America about issues that are relevant to the goals of the foundation.</w:t>
            </w: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III4. </w:t>
            </w:r>
            <w:r w:rsidR="009455CA" w:rsidRPr="009455CA">
              <w:rPr>
                <w:rFonts w:ascii="Arial" w:hAnsi="Arial" w:cs="Arial"/>
                <w:sz w:val="20"/>
                <w:szCs w:val="20"/>
              </w:rPr>
              <w:t>Family Life and Aids Education Ministry</w:t>
            </w:r>
          </w:p>
        </w:tc>
        <w:tc>
          <w:tcPr>
            <w:tcW w:w="8157" w:type="dxa"/>
          </w:tcPr>
          <w:p w:rsidR="004317F1" w:rsidRDefault="009455CA" w:rsidP="00431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80484">
              <w:rPr>
                <w:rFonts w:ascii="Arial" w:hAnsi="Arial" w:cs="Arial"/>
                <w:sz w:val="20"/>
                <w:szCs w:val="20"/>
              </w:rPr>
              <w:t xml:space="preserve">undraising for </w:t>
            </w:r>
            <w:r w:rsidR="004317F1">
              <w:rPr>
                <w:rFonts w:ascii="Arial" w:hAnsi="Arial" w:cs="Arial"/>
                <w:sz w:val="20"/>
                <w:szCs w:val="20"/>
              </w:rPr>
              <w:t xml:space="preserve">FLAEM program in </w:t>
            </w:r>
            <w:r w:rsidR="00580484">
              <w:rPr>
                <w:rFonts w:ascii="Arial" w:hAnsi="Arial" w:cs="Arial"/>
                <w:sz w:val="20"/>
                <w:szCs w:val="20"/>
              </w:rPr>
              <w:t>Malawi</w:t>
            </w:r>
          </w:p>
          <w:p w:rsidR="00580484" w:rsidRDefault="004317F1" w:rsidP="00431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80484">
              <w:rPr>
                <w:rFonts w:ascii="Arial" w:hAnsi="Arial" w:cs="Arial"/>
                <w:sz w:val="20"/>
                <w:szCs w:val="20"/>
              </w:rPr>
              <w:t>xploration of</w:t>
            </w:r>
            <w:r w:rsidR="009455CA">
              <w:rPr>
                <w:rFonts w:ascii="Arial" w:hAnsi="Arial" w:cs="Arial"/>
                <w:sz w:val="20"/>
                <w:szCs w:val="20"/>
              </w:rPr>
              <w:t xml:space="preserve"> opportunities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implement FLAEM</w:t>
            </w:r>
            <w:r w:rsidR="009455CA">
              <w:rPr>
                <w:rFonts w:ascii="Arial" w:hAnsi="Arial" w:cs="Arial"/>
                <w:sz w:val="20"/>
                <w:szCs w:val="20"/>
              </w:rPr>
              <w:t xml:space="preserve"> in Latin America.</w:t>
            </w:r>
          </w:p>
        </w:tc>
      </w:tr>
    </w:tbl>
    <w:p w:rsidR="009455CA" w:rsidRDefault="009455CA" w:rsidP="009455CA">
      <w:bookmarkStart w:id="0" w:name="_GoBack"/>
      <w:bookmarkEnd w:id="0"/>
    </w:p>
    <w:sectPr w:rsidR="009455CA"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F1792"/>
    <w:multiLevelType w:val="hybridMultilevel"/>
    <w:tmpl w:val="27EA81C6"/>
    <w:lvl w:ilvl="0" w:tplc="8D5C71E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062B"/>
    <w:multiLevelType w:val="hybridMultilevel"/>
    <w:tmpl w:val="9A54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36D"/>
    <w:multiLevelType w:val="hybridMultilevel"/>
    <w:tmpl w:val="23B095B4"/>
    <w:lvl w:ilvl="0" w:tplc="8FC84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AB0E0E"/>
    <w:multiLevelType w:val="hybridMultilevel"/>
    <w:tmpl w:val="8BF6EAB6"/>
    <w:lvl w:ilvl="0" w:tplc="5C6E6D6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oNotTrackMoves/>
  <w:defaultTabStop w:val="708"/>
  <w:drawingGridHorizontalSpacing w:val="0"/>
  <w:drawingGridVerticalSpacing w:val="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C54"/>
    <w:rsid w:val="00044AC0"/>
    <w:rsid w:val="00101FBF"/>
    <w:rsid w:val="00154256"/>
    <w:rsid w:val="001B13C7"/>
    <w:rsid w:val="00291B5D"/>
    <w:rsid w:val="003E6CDD"/>
    <w:rsid w:val="004317F1"/>
    <w:rsid w:val="00580484"/>
    <w:rsid w:val="008E704A"/>
    <w:rsid w:val="009171A1"/>
    <w:rsid w:val="009455CA"/>
    <w:rsid w:val="009C4C54"/>
    <w:rsid w:val="00B560E0"/>
    <w:rsid w:val="00B93A28"/>
    <w:rsid w:val="00CE7FCD"/>
    <w:rsid w:val="00E24113"/>
    <w:rsid w:val="00E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5:docId w15:val="{A42AB890-7FA2-4F7A-AFFE-CDC577A8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Spacing1">
    <w:name w:val="No Spacing1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styleId="NoSpacing">
    <w:name w:val="No Spacing"/>
    <w:uiPriority w:val="1"/>
    <w:qFormat/>
    <w:rsid w:val="00B93A2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DennisP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DennisP</dc:title>
  <dc:creator>DennisP</dc:creator>
  <cp:lastModifiedBy>Dennis Petri</cp:lastModifiedBy>
  <cp:revision>17</cp:revision>
  <dcterms:created xsi:type="dcterms:W3CDTF">2013-07-26T02:55:00Z</dcterms:created>
  <dcterms:modified xsi:type="dcterms:W3CDTF">2017-01-01T18:40:00Z</dcterms:modified>
</cp:coreProperties>
</file>